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4A" w:rsidRPr="00F157A3" w:rsidRDefault="0076094A" w:rsidP="007609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7A3">
        <w:rPr>
          <w:rFonts w:ascii="Times New Roman" w:hAnsi="Times New Roman"/>
          <w:b/>
          <w:sz w:val="28"/>
          <w:szCs w:val="28"/>
        </w:rPr>
        <w:t>Баланс мощности по диапазонам в сетях  ОАО «Липецкий силикатный завод»</w:t>
      </w:r>
    </w:p>
    <w:p w:rsidR="0076094A" w:rsidRDefault="0076094A" w:rsidP="0076094A">
      <w:pPr>
        <w:tabs>
          <w:tab w:val="left" w:pos="1328"/>
        </w:tabs>
        <w:jc w:val="center"/>
      </w:pPr>
    </w:p>
    <w:tbl>
      <w:tblPr>
        <w:tblW w:w="12140" w:type="dxa"/>
        <w:jc w:val="center"/>
        <w:tblInd w:w="89" w:type="dxa"/>
        <w:tblLook w:val="04A0"/>
      </w:tblPr>
      <w:tblGrid>
        <w:gridCol w:w="647"/>
        <w:gridCol w:w="4812"/>
        <w:gridCol w:w="1300"/>
        <w:gridCol w:w="1300"/>
        <w:gridCol w:w="1300"/>
        <w:gridCol w:w="1300"/>
        <w:gridCol w:w="1481"/>
      </w:tblGrid>
      <w:tr w:rsidR="0076094A" w:rsidRPr="0024017A" w:rsidTr="0076094A">
        <w:trPr>
          <w:trHeight w:val="225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2015 (факт)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СН1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СН2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НН</w:t>
            </w:r>
          </w:p>
        </w:tc>
      </w:tr>
      <w:tr w:rsidR="0076094A" w:rsidRPr="0024017A" w:rsidTr="0076094A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4A" w:rsidRPr="0024017A" w:rsidRDefault="0076094A" w:rsidP="007609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Поступление мощности в сеть , ВСЕГО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13.96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13.96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7.28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из смежной сети,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7.28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    в том числе из сети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МСК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ВН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СН1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7.28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СН2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от электростанций ПЭ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от других поставщиков (в т.ч. с оптового рынка)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от других организаций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13.96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13.96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 xml:space="preserve">Потери в сети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6.76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3.12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6.98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Мощность на производ. и хоз. нужды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017A">
              <w:rPr>
                <w:rFonts w:ascii="Tahoma" w:hAnsi="Tahoma" w:cs="Tahoma"/>
                <w:b/>
                <w:bCs/>
                <w:sz w:val="18"/>
                <w:szCs w:val="18"/>
              </w:rPr>
              <w:t>Полезный отпуск мощности потребителям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13.02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13.53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6.77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4.1.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в т.ч. Заявленная (расчетная) мощность собств. потр.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3.64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3.64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из них: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4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3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потребителям присоединенным к сетям МСК (последняя миля)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4.2.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Заявленная (расчетная) мощность потр. опт. рынка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4.3.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в другие организации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9.38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6.25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3.13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4.4.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сальдо переток в сопредельные регионы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6094A" w:rsidRPr="0024017A" w:rsidTr="0076094A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проверка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4A" w:rsidRPr="0024017A" w:rsidRDefault="0076094A" w:rsidP="0076094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017A">
              <w:rPr>
                <w:rFonts w:ascii="Tahoma" w:hAnsi="Tahoma" w:cs="Tahoma"/>
                <w:sz w:val="18"/>
                <w:szCs w:val="18"/>
              </w:rPr>
              <w:t>0.0000</w:t>
            </w:r>
          </w:p>
        </w:tc>
      </w:tr>
    </w:tbl>
    <w:p w:rsidR="00A7705B" w:rsidRDefault="00A7705B" w:rsidP="0076094A">
      <w:pPr>
        <w:jc w:val="center"/>
      </w:pPr>
    </w:p>
    <w:sectPr w:rsidR="00A7705B" w:rsidSect="003F65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F6525"/>
    <w:rsid w:val="000100F9"/>
    <w:rsid w:val="00010C11"/>
    <w:rsid w:val="002D5A17"/>
    <w:rsid w:val="00383BA6"/>
    <w:rsid w:val="003F6525"/>
    <w:rsid w:val="00446E42"/>
    <w:rsid w:val="00487856"/>
    <w:rsid w:val="0076094A"/>
    <w:rsid w:val="007A440C"/>
    <w:rsid w:val="00905830"/>
    <w:rsid w:val="00962B6B"/>
    <w:rsid w:val="00A079A9"/>
    <w:rsid w:val="00A7705B"/>
    <w:rsid w:val="00B94432"/>
    <w:rsid w:val="00E80F4C"/>
    <w:rsid w:val="00E84B94"/>
    <w:rsid w:val="00EE3C18"/>
    <w:rsid w:val="00F157A3"/>
    <w:rsid w:val="00F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LKSI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Ежков Дмитрий Викторович</cp:lastModifiedBy>
  <cp:revision>2</cp:revision>
  <dcterms:created xsi:type="dcterms:W3CDTF">2016-03-31T13:00:00Z</dcterms:created>
  <dcterms:modified xsi:type="dcterms:W3CDTF">2016-03-31T13:00:00Z</dcterms:modified>
</cp:coreProperties>
</file>